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5"/>
        <w:gridCol w:w="755"/>
        <w:gridCol w:w="1456"/>
        <w:gridCol w:w="1440"/>
      </w:tblGrid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8C00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gridSpan w:val="3"/>
            <w:shd w:val="clear" w:color="auto" w:fill="FF8C00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печати за кв. м. в рублях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8C00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8C00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1-50 м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8C00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50 до 100 м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8C00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100 м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8C00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Баннерная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ткань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Баннер литой </w:t>
            </w:r>
            <w:proofErr w:type="spell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Frontlit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480-520 гр.м. Корея (матовый)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Баннер </w:t>
            </w:r>
            <w:proofErr w:type="spell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Frontlit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 гр.м. Китай (матовый)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Баннер </w:t>
            </w:r>
            <w:proofErr w:type="spell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Backlit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450-480 гр.м. Корея (для световых коробов)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Баннер </w:t>
            </w:r>
            <w:proofErr w:type="spell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Blockout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 гр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(двухсторонний)</w:t>
            </w:r>
          </w:p>
        </w:tc>
        <w:tc>
          <w:tcPr>
            <w:tcW w:w="0" w:type="auto"/>
            <w:gridSpan w:val="3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8C00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Баннерная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сетка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Баннерная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сетка на подложке 300 гр.м. Корея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8C00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Пленка самоклеющаяся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самоклеющаяся (мат/глянец/прозрачная) 100 </w:t>
            </w:r>
            <w:proofErr w:type="spell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Avery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Poli-tape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перфорированная </w:t>
            </w:r>
            <w:proofErr w:type="spell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One-way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vision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 </w:t>
            </w:r>
            <w:proofErr w:type="spell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Корея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8C00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Blue Back Side 115 </w:t>
            </w:r>
            <w:proofErr w:type="spell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spell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постерная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гр.м. Европа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Фотобумага 220 гр.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8C00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печати на других материалах уточняйте по телефону.</w:t>
            </w:r>
          </w:p>
        </w:tc>
      </w:tr>
    </w:tbl>
    <w:p w:rsidR="002D3836" w:rsidRPr="002D3836" w:rsidRDefault="002D3836" w:rsidP="002D38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ru-RU"/>
        </w:rPr>
      </w:pPr>
      <w:proofErr w:type="spellStart"/>
      <w:r w:rsidRPr="002D3836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ru-RU"/>
        </w:rPr>
        <w:t>Послепечатная</w:t>
      </w:r>
      <w:proofErr w:type="spellEnd"/>
      <w:r w:rsidRPr="002D3836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ru-RU"/>
        </w:rPr>
        <w:t xml:space="preserve"> обработка (+1 день)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2275"/>
      </w:tblGrid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8C00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FF8C00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в рублях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</w:t>
            </w:r>
            <w:proofErr w:type="spell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ламинация</w:t>
            </w:r>
            <w:proofErr w:type="spellEnd"/>
            <w:proofErr w:type="gram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белые поля по периметру баннера 5-10 см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поля более 10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тарифу материала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люверса диаметром 10 мм, за шт.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Сварка/склейка частей баннера, за п.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края баннера (глухой/сквозной карман), за п.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репшнуром, за п.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порез, обрезка по контору изделия, за п.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D3836" w:rsidRPr="002D3836" w:rsidRDefault="002D3836" w:rsidP="002D38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ru-RU"/>
        </w:rPr>
      </w:pPr>
      <w:r w:rsidRPr="002D3836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ru-RU"/>
        </w:rPr>
        <w:t xml:space="preserve">Готовые изделия </w:t>
      </w:r>
      <w:proofErr w:type="spellStart"/>
      <w:r w:rsidRPr="002D3836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ru-RU"/>
        </w:rPr>
        <w:t>пленка+основа</w:t>
      </w:r>
      <w:proofErr w:type="spellEnd"/>
      <w:r w:rsidRPr="002D3836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ru-RU"/>
        </w:rPr>
        <w:t xml:space="preserve"> (+2 дня)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1"/>
        <w:gridCol w:w="2695"/>
      </w:tblGrid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8C00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FF8C00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в рублях за 1 кв.м.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Прозрачная пленка, напечатанная в зеркале с белым подкатом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Накатка пленки на материал заказчика, за м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Накатка пленки на пластик ПВХ 3 мм, за м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материала)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Накатка пленки на сотовый поликарбонат 4 мм, за м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материала)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Накатка пленки на оцинкованный металл 0,5 мм, за м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материала)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Накатка пленки на оргстекло, за м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материала)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D3836" w:rsidRPr="002D3836" w:rsidTr="002D3836">
        <w:trPr>
          <w:tblCellSpacing w:w="15" w:type="dxa"/>
          <w:jc w:val="center"/>
        </w:trPr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Флуоресцентная вставка на баннере, за м</w:t>
            </w:r>
            <w:proofErr w:type="gramStart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конкретного баннера</w:t>
            </w:r>
          </w:p>
        </w:tc>
        <w:tc>
          <w:tcPr>
            <w:tcW w:w="0" w:type="auto"/>
            <w:shd w:val="clear" w:color="auto" w:fill="FFE4B5"/>
            <w:vAlign w:val="center"/>
            <w:hideMark/>
          </w:tcPr>
          <w:p w:rsidR="002D3836" w:rsidRPr="002D3836" w:rsidRDefault="002D3836" w:rsidP="002D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</w:tbl>
    <w:p w:rsidR="009E60A8" w:rsidRDefault="009E60A8"/>
    <w:sectPr w:rsidR="009E60A8" w:rsidSect="00082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836"/>
    <w:rsid w:val="00082256"/>
    <w:rsid w:val="002D3836"/>
    <w:rsid w:val="007141E6"/>
    <w:rsid w:val="009E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A8"/>
  </w:style>
  <w:style w:type="paragraph" w:styleId="2">
    <w:name w:val="heading 2"/>
    <w:basedOn w:val="a"/>
    <w:link w:val="20"/>
    <w:uiPriority w:val="9"/>
    <w:qFormat/>
    <w:rsid w:val="002D3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D3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Company>Гостиница Славянская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a_gribov</dc:creator>
  <cp:lastModifiedBy>nataly</cp:lastModifiedBy>
  <cp:revision>2</cp:revision>
  <dcterms:created xsi:type="dcterms:W3CDTF">2015-04-27T12:46:00Z</dcterms:created>
  <dcterms:modified xsi:type="dcterms:W3CDTF">2015-04-27T12:46:00Z</dcterms:modified>
</cp:coreProperties>
</file>